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РЕЙТИНГ ОБРАЗОВАТЕЛЬНЫХ ОРГАНИЗАЦИЙ</w:t>
      </w: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НОМИНАЦИЯХ ПО ГРУППАМ</w:t>
      </w:r>
    </w:p>
    <w:p w:rsidR="00C0427B" w:rsidRPr="00C0427B" w:rsidRDefault="00C0427B" w:rsidP="00C0427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Рейтинг образовательных организаций по группам в 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 № 1:</w:t>
      </w: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аккредитованная профессиональная образовательная организация (колледж, техникум, училище) по организации физкультурно-спортивной работы среди студентов»</w:t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I </w:t>
      </w:r>
      <w:r w:rsidRPr="00C042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группа -</w:t>
      </w: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>свыше 2000 студентов</w:t>
      </w:r>
    </w:p>
    <w:p w:rsidR="00C0427B" w:rsidRPr="00C0427B" w:rsidRDefault="00C0427B" w:rsidP="00C0427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701"/>
      </w:tblGrid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автономное профессиональное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«Чебоксарский экономико-технологический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Областное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«Курский государственный политехнический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 области «Тюменский техникум строительной индустрии и городского хозяйства»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«Подольский колледж имени А.В.Никулина»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Амурской области «Амурский колледж сервиса и торговли»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3A66" w:rsidRDefault="00723A66" w:rsidP="00C0427B">
      <w:pPr>
        <w:suppressAutoHyphens/>
        <w:spacing w:after="0" w:line="240" w:lineRule="auto"/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</w:pPr>
      <w:r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  <w:br w:type="page"/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  <w:lastRenderedPageBreak/>
        <w:t>II</w:t>
      </w:r>
      <w:r w:rsidRPr="00C0427B">
        <w:rPr>
          <w:rFonts w:ascii="pt_sansregular" w:eastAsia="Times New Roman" w:hAnsi="pt_sansregular" w:cs="Arial"/>
          <w:b/>
          <w:sz w:val="28"/>
          <w:szCs w:val="28"/>
          <w:lang w:eastAsia="ru-RU"/>
        </w:rPr>
        <w:t xml:space="preserve"> группа </w:t>
      </w:r>
      <w:r w:rsidRPr="00C0427B">
        <w:rPr>
          <w:rFonts w:ascii="pt_sansregular" w:eastAsia="Times New Roman" w:hAnsi="pt_sansregular" w:cs="Arial"/>
          <w:sz w:val="28"/>
          <w:szCs w:val="28"/>
          <w:lang w:eastAsia="ru-RU"/>
        </w:rPr>
        <w:t>– от 1 001 до 2 000 студентов</w:t>
      </w:r>
    </w:p>
    <w:p w:rsidR="00C0427B" w:rsidRPr="00C0427B" w:rsidRDefault="00C0427B" w:rsidP="00C0427B">
      <w:pPr>
        <w:suppressAutoHyphens/>
        <w:spacing w:after="0" w:line="240" w:lineRule="auto"/>
        <w:jc w:val="both"/>
        <w:rPr>
          <w:rFonts w:ascii="pt_sansregular" w:eastAsia="Times New Roman" w:hAnsi="pt_sansregular" w:cs="Arial"/>
          <w:b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«Курганский государственный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«Георгиевский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«Казанский энергетический колледж»</w:t>
            </w: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«Белгородский индустриальный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«Самарский машиностроительный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бюджетное профессиональное образовательное учреждение «Ивановский промышленно-экономический колледж» (ОГБПОУ ИвПЭК)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Воронежской области «Воронежский государственный профессионально-педагогический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 ПОО «Колледж сервиса и туризма»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</w:tbl>
    <w:p w:rsidR="00723A66" w:rsidRDefault="00723A66" w:rsidP="00C0427B">
      <w:pPr>
        <w:suppressAutoHyphens/>
        <w:spacing w:after="0" w:line="276" w:lineRule="auto"/>
        <w:ind w:firstLine="567"/>
        <w:jc w:val="both"/>
        <w:rPr>
          <w:rFonts w:ascii="pt_sansregular" w:eastAsia="Times New Roman" w:hAnsi="pt_sansregular" w:cs="Arial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uppressAutoHyphens/>
        <w:spacing w:after="0" w:line="276" w:lineRule="auto"/>
        <w:ind w:firstLine="567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  <w:lastRenderedPageBreak/>
        <w:t>III</w:t>
      </w:r>
      <w:r w:rsidRPr="00C0427B">
        <w:rPr>
          <w:rFonts w:ascii="pt_sansregular" w:eastAsia="Times New Roman" w:hAnsi="pt_sansregular" w:cs="Arial"/>
          <w:b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– до 1 000 студентов</w:t>
      </w:r>
    </w:p>
    <w:p w:rsidR="00C0427B" w:rsidRPr="00C0427B" w:rsidRDefault="00C0427B" w:rsidP="00C0427B">
      <w:pPr>
        <w:suppressAutoHyphens/>
        <w:spacing w:after="0" w:line="276" w:lineRule="auto"/>
        <w:ind w:firstLine="567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843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Бюджетное профессиональное образовательное учреждение Вологодской области «Череповецкий технологический колледж»</w:t>
            </w:r>
          </w:p>
        </w:tc>
        <w:tc>
          <w:tcPr>
            <w:tcW w:w="1843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Вологодская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 ВПК им. М.А. Шолохова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5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бюджетное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Калининградской области ПОО «Технологический колледж»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бюджетное профессиональное образовательное учреждение «Ивановский колледж сферы услуг»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«Юргинский технологический колледж»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автономное профессиональное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«Сармановский аграрный колледж» Республики Татарстан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 «Новочебоксарский химико-механический техникум»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области «Бутурлиновский механико-технологический колледж»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Мурманской области «АПК имени Голованова Г.А»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«Колледж по подготовке социальных работников Департамента труда и соцзащиты города Москвы»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«Курганский техникум сервиса и технологий»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5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«Аграрно-технологический техникум «Дубна»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Республики Крым Симферопольский политехнический колледж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Брянский техникум профессиональных технологий и сферы услуг»</w:t>
            </w:r>
          </w:p>
        </w:tc>
        <w:tc>
          <w:tcPr>
            <w:tcW w:w="184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lastRenderedPageBreak/>
        <w:t>Рейтинг образовательных организаций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по группам 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 2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: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«Лучшая аккредитованная образовательная организация высшего образования по организации физкультурно-спортивной работы среди студентов»</w:t>
      </w:r>
    </w:p>
    <w:p w:rsidR="00C0427B" w:rsidRPr="00C0427B" w:rsidRDefault="00C0427B" w:rsidP="00C0427B">
      <w:pPr>
        <w:shd w:val="clear" w:color="auto" w:fill="FFFFFF"/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t>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свыше 10 000 студентов</w:t>
      </w:r>
    </w:p>
    <w:p w:rsidR="00C0427B" w:rsidRPr="00C0427B" w:rsidRDefault="00C0427B" w:rsidP="00C0427B">
      <w:pPr>
        <w:shd w:val="clear" w:color="auto" w:fill="FFFFFF"/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701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технический университет»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«Российский государственный педагогический университет им.Герцена»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политехнический университет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государственный технический университет»</w:t>
            </w:r>
          </w:p>
        </w:tc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88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088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Брянская область</w:t>
            </w:r>
          </w:p>
        </w:tc>
      </w:tr>
    </w:tbl>
    <w:p w:rsidR="00723A66" w:rsidRDefault="00723A66" w:rsidP="00C0427B">
      <w:pPr>
        <w:suppressAutoHyphens/>
        <w:spacing w:after="0" w:line="276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от 5 001 до 10 000 студентов</w:t>
      </w:r>
    </w:p>
    <w:p w:rsidR="00C0427B" w:rsidRPr="00C0427B" w:rsidRDefault="00C0427B" w:rsidP="00C0427B">
      <w:pPr>
        <w:suppressAutoHyphens/>
        <w:spacing w:after="0" w:line="276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 Н. Ульянова»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«Омский государственный технический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-103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промышленных технологий и дизайна»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«Белгородский государственный технологический университет им. В.Г.Шухова»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«Челябинский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</w:tbl>
    <w:p w:rsidR="00723A66" w:rsidRDefault="00723A66" w:rsidP="00C0427B">
      <w:pPr>
        <w:suppressAutoHyphens/>
        <w:spacing w:after="0" w:line="276" w:lineRule="auto"/>
        <w:ind w:hanging="567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uppressAutoHyphens/>
        <w:spacing w:after="0" w:line="276" w:lineRule="auto"/>
        <w:ind w:hanging="567"/>
        <w:jc w:val="center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до 3 001 до 5 000 студентов</w:t>
      </w:r>
    </w:p>
    <w:p w:rsidR="00C0427B" w:rsidRPr="00C0427B" w:rsidRDefault="00C0427B" w:rsidP="00C0427B">
      <w:pPr>
        <w:suppressAutoHyphens/>
        <w:spacing w:after="0" w:line="276" w:lineRule="auto"/>
        <w:ind w:hanging="567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2126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«Пятигорский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«Российский химико-техно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университет им. Менделеева» (РХТУ)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В.И. Ленина»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«Курганский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Санкт-Петербургский государственный медицинский университет имени академика Павлова»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723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«Уральский государственный экономический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«Волгоградский социально-педагогический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Автономная некоммерческая образовательная организация высшего образования высшего образования Центросоюза РФ Российский университет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Северо-Западный институт управления – филиал федерального государственного бюджетного образовательного учреждения высшего профессионального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723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723A66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 </w:t>
            </w:r>
          </w:p>
        </w:tc>
        <w:tc>
          <w:tcPr>
            <w:tcW w:w="6521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«Сибирский государственный автомобильно-дорожный университет» </w:t>
            </w:r>
          </w:p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</w:tbl>
    <w:p w:rsidR="00723A66" w:rsidRDefault="00723A66" w:rsidP="00C0427B">
      <w:pPr>
        <w:suppressAutoHyphens/>
        <w:spacing w:after="0" w:line="276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до 3 000 студентов</w:t>
      </w:r>
    </w:p>
    <w:p w:rsidR="00C0427B" w:rsidRPr="00C0427B" w:rsidRDefault="00C0427B" w:rsidP="00C0427B">
      <w:pPr>
        <w:suppressAutoHyphens/>
        <w:spacing w:after="0" w:line="276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2126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-Петербургский лесотехнический университет им.Кирова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723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образовательное учреждение высшего образования «Комсомольский-на-Амуре государственный технический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«Приамурский государственный университет имени Шолом-Алейхема»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«Воронежский государственный лесотехнический университет имени Г.Ф.Морозова»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образовательное учреждение высшего образования «Чувашская государственная сельскохозяйственная академия»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 С. Пушкина»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«Шадринский государственный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«Чероповецкий государственный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«Дагестанский государственный технический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-109" w:right="-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1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«Глазовский педагогический институт имени В.Г.Короленко»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lastRenderedPageBreak/>
        <w:t xml:space="preserve">Рейтинг образовательных организаций по группам </w:t>
      </w:r>
      <w:r w:rsidRPr="00C0427B">
        <w:rPr>
          <w:rFonts w:ascii="pt_sansregular" w:eastAsia="Times New Roman" w:hAnsi="pt_sansregular" w:cs="Arial" w:hint="eastAsia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 3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: «Лучшая аккредитованная профессиональная образовательная организация, осуществляющая подготовку кадров по специальностям в области физической культуры и спорта»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b/>
          <w:i/>
          <w:color w:val="000000"/>
          <w:sz w:val="28"/>
          <w:szCs w:val="28"/>
          <w:lang w:eastAsia="ru-RU"/>
        </w:rPr>
      </w:pP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>1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педагогические колледжи (училища) с отделением осуществляющим подготовку кадров по специальности в области физической культуры и спорта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2126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Мурманской области «Северный колледж физической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Тюменской области «Западно-Сибирский государственный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«Белгородский педагогический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«Зауральский колледж физической культуры и здоровья»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«Петушинский промышленно-гуманитарный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«Кемеровский педагогический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«Боровичский педагогический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 «Нарьян-Марский социально-гуманитарный колледж им .И.П.Выучейского»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</w:pPr>
      <w:r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br w:type="page"/>
      </w:r>
    </w:p>
    <w:p w:rsidR="00C0427B" w:rsidRPr="00C0427B" w:rsidRDefault="00C0427B" w:rsidP="00723A66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-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училища олимпийского резерва, колледжи, техникумы физической культуры.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1984"/>
        <w:gridCol w:w="1389"/>
      </w:tblGrid>
      <w:tr w:rsidR="00C0427B" w:rsidRPr="00C0427B" w:rsidTr="008A756E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5529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  <w:tc>
          <w:tcPr>
            <w:tcW w:w="1389" w:type="dxa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Очки</w:t>
            </w:r>
          </w:p>
        </w:tc>
      </w:tr>
      <w:tr w:rsidR="00C0427B" w:rsidRPr="00C0427B" w:rsidTr="008A756E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6"/>
              </w:numPr>
              <w:suppressAutoHyphens/>
              <w:spacing w:after="0" w:line="276" w:lineRule="auto"/>
              <w:ind w:left="23" w:right="-45" w:hanging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«Курганское училище (колледж) олимпийского резерва»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  <w:tc>
          <w:tcPr>
            <w:tcW w:w="1389" w:type="dxa"/>
          </w:tcPr>
          <w:p w:rsidR="00C0427B" w:rsidRPr="00C0427B" w:rsidRDefault="00C0427B" w:rsidP="00C0427B">
            <w:pPr>
              <w:tabs>
                <w:tab w:val="left" w:pos="-109"/>
              </w:tabs>
              <w:suppressAutoHyphens/>
              <w:spacing w:after="0" w:line="240" w:lineRule="auto"/>
              <w:ind w:right="35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15912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lastRenderedPageBreak/>
        <w:t xml:space="preserve">Рейтинг образовательных организаций по группам </w:t>
      </w:r>
      <w:r w:rsidRPr="00C0427B">
        <w:rPr>
          <w:rFonts w:ascii="pt_sansregular" w:eastAsia="Times New Roman" w:hAnsi="pt_sansregular" w:cs="Arial" w:hint="eastAsia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 4: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«Лучшая аккредитованная образовательная организация высшего образования, осуществляющая подготовку кадров по направлениям подготовки в области физической культуры и спорта»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>1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образовательные организации высшего образования, имеющие в своей структуре факультеты (институты, академии) физической культуры и спорта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2268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«Орловский государственный университет имени И.С.Тургенева»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63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«Вятский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63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«Чувашский государственный педагогический университет им. И.Я.Яковлева»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63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«Магтитогорский технический университет им.Носова»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3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 (МГОУ)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«Мурманский арктический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723A66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</w:tbl>
    <w:p w:rsidR="00C0427B" w:rsidRPr="00C0427B" w:rsidRDefault="00C0427B" w:rsidP="00723A66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- образовательные организации высшего образования в области физической культуры и спорта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2126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Псковская область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lastRenderedPageBreak/>
        <w:t>Рейтинг образовательных организаций по группам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 w:hint="eastAsia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№5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«Лучшая аккредитованная образовательная организация высшего образования, определяемая специальным федеральным законом, а также образовательные организации высшего образования, для которых установлены категории «Федеральный университет» и «национальный исследовательский университет»</w:t>
      </w:r>
    </w:p>
    <w:p w:rsidR="00C0427B" w:rsidRPr="00C0427B" w:rsidRDefault="00C0427B" w:rsidP="00C0427B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1984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66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«Казанский (Приволжский) федеральный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«Белгородский государственный национальный исследовательский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«Уральский федеральный университет имени первого президента России Б.Н.Ельцина»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«Сибирский федеральный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723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«Национальный исследовательский московский государственный строительный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«Московский физико-технический институт»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«Российский государственный университет им. И.М.Губкина»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С.П.Королева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«Балтийский федеральный университет имени Иммануила Канта»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663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«Ярославский государственный педагогический университет им. К.Д.Ушинского»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</w:tbl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Default="00C0427B" w:rsidP="00C0427B">
      <w:pPr>
        <w:suppressAutoHyphens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РЕЙТИНГ ОБРАЗОВАТЕЛЬНЫХ ОРГАНИЗАЦИЙ </w:t>
      </w: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НОМИНАЦИЯМ</w:t>
      </w: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Рейтинг образовательных организаций в 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 № 1</w:t>
      </w: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аккредитованная профессиональная образовательная организация (колледж, техникум, училище) по организации физкультурно-спортивной работы среди студентов»</w:t>
      </w:r>
    </w:p>
    <w:p w:rsidR="00C0427B" w:rsidRPr="00C0427B" w:rsidRDefault="00C0427B" w:rsidP="00C04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государственный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«Георгиевский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 «Казанский энергетический колледж»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автономное профессиональное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«Чебоксарский экономико-технологический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cantSplit/>
          <w:trHeight w:val="805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«Белгородский индустриальный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Бюджетное профессиональное образовательное учреждение Вологодской области «Череповецкий 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Вологодская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«Самарский машиностроительный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 ВПК им. М.А. Шолохова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5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бюджетное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Калининградской области ПОО «Технологический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«Ивановский промышленно-экономический колледж» (ОГБПОУ ИвПЭК)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Воронежской области «Воронежский государственный профессионально-педагогический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бюджетное профессиональное образовательное учреждение «Ивановский колледж сферы услуг»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«Юргинский 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автономное профессиональное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«Сармановский аграрный колледж» Республики Татарстан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 «Новочебоксарский химико-механический техникум»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Областное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«Курский государственный политехнический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области «Бутурлиновский механико-технологический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 области «Тюменский техникум строительной индустрии и городского хозяйства»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«Подольский колледж имени А.В.Никулина»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Амурской области «Амурский колледж сервиса и торговли»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Мурманской области «АПК имени Голованова Г.А»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 Калининградской области ПОО «Колледж сервиса и туризма»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«Колледж по подготовке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работников Департамента труда и соцзащиты города Москвы»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«Курганский техникум сервиса и технологий»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5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«Аграрно-технологический техникум «Дубна»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3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Республики Крым Симферопольский политехнический колледж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723A66">
            <w:pPr>
              <w:numPr>
                <w:ilvl w:val="0"/>
                <w:numId w:val="11"/>
              </w:numPr>
              <w:suppressAutoHyphens/>
              <w:spacing w:after="0" w:line="276" w:lineRule="auto"/>
              <w:ind w:left="33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Брянский техникум профессиональных технологий и сферы услуг»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</w:tbl>
    <w:p w:rsidR="00723A66" w:rsidRDefault="00723A66" w:rsidP="00C04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A66" w:rsidRDefault="00723A6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Рейтинг образовательных организаций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 № 2</w:t>
      </w: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аккредитованная образовательная организация высшего образования по организации физкультурно-спортивной работы среди студентов»</w:t>
      </w:r>
    </w:p>
    <w:p w:rsidR="00C0427B" w:rsidRPr="00C0427B" w:rsidRDefault="00C0427B" w:rsidP="00C04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технический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М.Е.Евгеньева»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«Российский государственный педагогический университет им.Герцена»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«Пятигорский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 Н. Ульянова»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промышленных технологий и дизайна»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«Курский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В.Г.Шухова»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«Российский химико-техно Федеральное государственное бюджетное образовательное учреждение высшего образования логический университет им. Менделеева» (РХТУ)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политехнический университет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«Самарский государственный технический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-Петербургский лесотехнический университет им.Кирова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В.И. Ленина»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«Курганский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Павлова»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Новгородский государственный университет имени Ярослава Мудрого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Комсомольский-на-Амуре государственный технический университет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«Горно-Алтайский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«Волгоградский социально-педагогический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«Приамурский государственный университет имени Шолом-Алейхема»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«Воронежский государственный лесотехнический университет имени Г.Ф.Морозова»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Брянская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Автономная некоммерческая образовательная организация высшего образования высшего образования Центросоюза РФ Российский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Северо-Западный институт управления –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образовательное учреждение высшего образования «Чувашская государственная сельскохозяйственная академия»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 Пушкина»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«Шадринский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«Чероповецкий государственный университет»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«Глазовский педагогический институт имени В.Г.Короленко»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«Дагестанский государственный технический университет»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-109" w:right="-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C0427B" w:rsidRPr="00723A66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723A66" w:rsidRDefault="00C0427B" w:rsidP="00C0427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Рейтинг образовательных организаций в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Номинации № 3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аккредитованная профессиональная образовательная организация, осуществляющая подготовку кадров по специальностям в области физической культуры и спорта»</w:t>
      </w:r>
    </w:p>
    <w:p w:rsidR="00C0427B" w:rsidRPr="00C0427B" w:rsidRDefault="00C0427B" w:rsidP="00C04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Мурманской области «Северный колледж физической культуры и спорта»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«Курганское училище (колледж) олимпийского резерва»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«Белгородский педагогический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«Зауральский колледж физической культуры и здоровья»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Тюменской области «Западно-Сибирский государственный колледж»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«Петушинский промышленно-гуманитарный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педагогический колледж"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"Боровичский педагогический колледж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723A66" w:rsidP="00C0427B">
            <w:pPr>
              <w:suppressAutoHyphens/>
              <w:spacing w:after="0" w:line="276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 «Нарьян-Марский социально-гуманитарный колледж им .И.П.Выучейского»</w:t>
            </w:r>
          </w:p>
        </w:tc>
        <w:tc>
          <w:tcPr>
            <w:tcW w:w="255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Рейтинг образовательных организаций в 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 № 4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аккредитованная образовательная организация высшего образования, осуществляющая подготовку кадров по направлениям подготовки в области физической культуры и спорта»</w:t>
      </w:r>
    </w:p>
    <w:p w:rsidR="00C0427B" w:rsidRPr="00C0427B" w:rsidRDefault="00C0427B" w:rsidP="00C04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410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"Орловский государственный университет имени И.С.Тургенева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«Вятский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«Чувашский государственный педагогический университет им. И.Я.Яковлева»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«Магнитогорский технический университет им.Носова»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«Кемеровский государственный университет»</w:t>
            </w:r>
          </w:p>
        </w:tc>
        <w:tc>
          <w:tcPr>
            <w:tcW w:w="2410" w:type="dxa"/>
            <w:shd w:val="clear" w:color="auto" w:fill="FFFFFF" w:themeFill="background1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 (МГОУ)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Мурманский арктический государственный университет»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723A66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</w:tbl>
    <w:p w:rsidR="00723A66" w:rsidRDefault="00723A66" w:rsidP="00C04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A66" w:rsidRDefault="00723A6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Рейтинг образовательных организаций в 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 №5</w:t>
      </w: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аккредитованная образовательная организация высшего образования, определяемая специальным федеральным законом, а также образовательные организации высшего образования, для которых установлены категории «Федеральный университет» и «национальный исследовательский университет»</w:t>
      </w:r>
    </w:p>
    <w:p w:rsidR="00C0427B" w:rsidRPr="00C0427B" w:rsidRDefault="00C0427B" w:rsidP="00C0427B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410"/>
      </w:tblGrid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Рейтинг (место)</w:t>
            </w:r>
          </w:p>
        </w:tc>
        <w:tc>
          <w:tcPr>
            <w:tcW w:w="6237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«Казанский (Приволжский) федеральный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«Белгородский государственный национальный исследовательский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«Уральский федеральный университет имени первого президента России Б.Н.Ельцина»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«Сибирский федеральный университет»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«Московский физико-технический институт»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«Российский государственный университет им. И.М.Губкина»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Томский государственный университет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имени академика С.П.Королева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«Пермский национальный исследовательский политехнический университет»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Пермский край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«Балтийский федеральный университет имени Иммануила Канта»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ядерный университет «МИФИ»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C0427B" w:rsidRPr="00C0427B" w:rsidTr="00C0427B">
        <w:trPr>
          <w:trHeight w:val="504"/>
        </w:trPr>
        <w:tc>
          <w:tcPr>
            <w:tcW w:w="1134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«Ярославский государственный педагогический университет им. К.Д.Ушинского»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</w:tbl>
    <w:p w:rsidR="00723A66" w:rsidRDefault="00723A66" w:rsidP="00C0427B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723A66" w:rsidRDefault="00723A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Победители и призеры Конкурса по группам в </w:t>
      </w:r>
      <w:r w:rsidRPr="00C04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Номинации № 1:</w:t>
      </w:r>
      <w:r w:rsidRPr="00C04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«Лучшая аккредитованная профессиональная образовательная организация (колледж, техникум, училище) по организации физкультурно-спортивной работы среди студентов»</w:t>
      </w:r>
      <w:r w:rsidRPr="00C042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27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I </w:t>
      </w:r>
      <w:r w:rsidRPr="00C042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группа -</w:t>
      </w: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>свыше 2000 студентов</w:t>
      </w: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268"/>
      </w:tblGrid>
      <w:tr w:rsidR="00C0427B" w:rsidRPr="00C0427B" w:rsidTr="00C0427B">
        <w:trPr>
          <w:cantSplit/>
          <w:trHeight w:val="805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</w:p>
        </w:tc>
        <w:tc>
          <w:tcPr>
            <w:tcW w:w="581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5812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автономное профессиональное образовательное учреждение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«Чебоксарский экономико-технологический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5812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Областное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«Курский государственный политехнический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5812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 области «Тюменский техникум строительной индустрии и городского хозяйства»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  <w:t>II</w:t>
      </w:r>
      <w:r w:rsidRPr="00C0427B">
        <w:rPr>
          <w:rFonts w:ascii="pt_sansregular" w:eastAsia="Times New Roman" w:hAnsi="pt_sansregular" w:cs="Arial"/>
          <w:b/>
          <w:sz w:val="28"/>
          <w:szCs w:val="28"/>
          <w:lang w:eastAsia="ru-RU"/>
        </w:rPr>
        <w:t xml:space="preserve"> группа </w:t>
      </w:r>
      <w:r w:rsidRPr="00C0427B">
        <w:rPr>
          <w:rFonts w:ascii="pt_sansregular" w:eastAsia="Times New Roman" w:hAnsi="pt_sansregular" w:cs="Arial"/>
          <w:sz w:val="28"/>
          <w:szCs w:val="28"/>
          <w:lang w:eastAsia="ru-RU"/>
        </w:rPr>
        <w:t>– от 1 001 до 2 000 студентов</w:t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268"/>
      </w:tblGrid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581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581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«Курганский государственный колледж»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581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«Георгиевский колледж»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701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5812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«Казанский энергетический колледж»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</w:tbl>
    <w:p w:rsidR="00C0427B" w:rsidRPr="00C0427B" w:rsidRDefault="00C0427B" w:rsidP="00C0427B">
      <w:pPr>
        <w:suppressAutoHyphens/>
        <w:spacing w:after="0" w:line="276" w:lineRule="auto"/>
        <w:ind w:firstLine="567"/>
        <w:jc w:val="center"/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</w:pPr>
    </w:p>
    <w:p w:rsidR="00C0427B" w:rsidRPr="00C0427B" w:rsidRDefault="00C0427B" w:rsidP="00C0427B">
      <w:pPr>
        <w:suppressAutoHyphens/>
        <w:spacing w:after="0" w:line="276" w:lineRule="auto"/>
        <w:ind w:firstLine="567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sz w:val="28"/>
          <w:szCs w:val="28"/>
          <w:lang w:val="en-US" w:eastAsia="ru-RU"/>
        </w:rPr>
        <w:t>III</w:t>
      </w:r>
      <w:r w:rsidRPr="00C0427B">
        <w:rPr>
          <w:rFonts w:ascii="pt_sansregular" w:eastAsia="Times New Roman" w:hAnsi="pt_sansregular" w:cs="Arial"/>
          <w:b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– до 1 000 студентов</w:t>
      </w:r>
    </w:p>
    <w:p w:rsidR="00C0427B" w:rsidRPr="00C0427B" w:rsidRDefault="00C0427B" w:rsidP="00C0427B">
      <w:pPr>
        <w:suppressAutoHyphens/>
        <w:spacing w:after="0" w:line="276" w:lineRule="auto"/>
        <w:ind w:firstLine="567"/>
        <w:jc w:val="center"/>
        <w:rPr>
          <w:rFonts w:ascii="pt_sansregular" w:eastAsia="Times New Roman" w:hAnsi="pt_sansregular" w:cs="Arial"/>
          <w:sz w:val="28"/>
          <w:szCs w:val="28"/>
          <w:lang w:eastAsia="ru-RU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2126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5953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Бюджетное профессиональное образовательное учреждение Вологодской области «Череповецкий технологический колледж»</w:t>
            </w:r>
          </w:p>
        </w:tc>
        <w:tc>
          <w:tcPr>
            <w:tcW w:w="2126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11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Вологодская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 ВПК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М.А. Шолохова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left="-105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Призер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бюджетное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Калининградской области ПОО «Технологический колледж»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hd w:val="clear" w:color="auto" w:fill="FFFFFF"/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Победители и призеры Конкурса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по группам 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 2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: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«Лучшая аккредитованная образовательная организация высшего образования по организации физкультурно-спортивной работы среди студентов»</w:t>
      </w:r>
    </w:p>
    <w:p w:rsidR="00C0427B" w:rsidRPr="00C0427B" w:rsidRDefault="00C0427B" w:rsidP="00C0427B">
      <w:pPr>
        <w:shd w:val="clear" w:color="auto" w:fill="FFFFFF"/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t>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свыше 10 000 студентов</w:t>
      </w:r>
    </w:p>
    <w:p w:rsidR="00C0427B" w:rsidRPr="00C0427B" w:rsidRDefault="00C0427B" w:rsidP="00C0427B">
      <w:pPr>
        <w:shd w:val="clear" w:color="auto" w:fill="FFFFFF"/>
        <w:suppressAutoHyphens/>
        <w:spacing w:after="0" w:line="276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2126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Воронежский государственный технический университет»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t>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от 5 001 до 10 000 студентов</w:t>
      </w:r>
    </w:p>
    <w:p w:rsidR="00C0427B" w:rsidRPr="00C0427B" w:rsidRDefault="00C0427B" w:rsidP="00C0427B">
      <w:pPr>
        <w:suppressAutoHyphens/>
        <w:spacing w:after="0" w:line="276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2126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Ставропольский край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«Чувашский государственный университет имени И. Н. Ульянова»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Чувашская Республика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5953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промышленных технологий и дизайна»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uppressAutoHyphens/>
        <w:spacing w:after="0" w:line="276" w:lineRule="auto"/>
        <w:ind w:hanging="567"/>
        <w:jc w:val="center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до 3 001 до 5 000 студентов</w:t>
      </w:r>
    </w:p>
    <w:p w:rsidR="00C0427B" w:rsidRPr="00C0427B" w:rsidRDefault="00C0427B" w:rsidP="00C0427B">
      <w:pPr>
        <w:suppressAutoHyphens/>
        <w:spacing w:after="0" w:line="276" w:lineRule="auto"/>
        <w:ind w:hanging="567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2552"/>
      </w:tblGrid>
      <w:tr w:rsidR="00723A66" w:rsidRPr="00C0427B" w:rsidTr="00723A66">
        <w:trPr>
          <w:trHeight w:val="504"/>
        </w:trPr>
        <w:tc>
          <w:tcPr>
            <w:tcW w:w="1560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4819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723A66" w:rsidRPr="00C0427B" w:rsidTr="00723A66">
        <w:trPr>
          <w:trHeight w:val="1581"/>
        </w:trPr>
        <w:tc>
          <w:tcPr>
            <w:tcW w:w="1560" w:type="dxa"/>
            <w:shd w:val="clear" w:color="auto" w:fill="FFFFFF" w:themeFill="background1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4819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государственный педагогический институт имени М.Е.Евгеньева»</w:t>
            </w:r>
          </w:p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723A66" w:rsidRPr="00C0427B" w:rsidTr="00723A66">
        <w:trPr>
          <w:trHeight w:val="504"/>
        </w:trPr>
        <w:tc>
          <w:tcPr>
            <w:tcW w:w="1560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4819" w:type="dxa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«Пятигорский государственный университет»</w:t>
            </w:r>
          </w:p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723A66" w:rsidRPr="00C0427B" w:rsidTr="00723A66">
        <w:trPr>
          <w:trHeight w:val="504"/>
        </w:trPr>
        <w:tc>
          <w:tcPr>
            <w:tcW w:w="1560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4819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«Курский государственный университет»</w:t>
            </w:r>
          </w:p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uppressAutoHyphens/>
        <w:spacing w:after="0" w:line="276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t>IV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до 3 000 студентов</w:t>
      </w: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2552"/>
      </w:tblGrid>
      <w:tr w:rsidR="00723A66" w:rsidRPr="00C0427B" w:rsidTr="00723A66">
        <w:trPr>
          <w:trHeight w:val="504"/>
        </w:trPr>
        <w:tc>
          <w:tcPr>
            <w:tcW w:w="1560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4819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723A66" w:rsidRPr="00C0427B" w:rsidTr="00723A66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4819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-Петербургский лесотехнический университет им.Кирова</w:t>
            </w:r>
          </w:p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723A66" w:rsidRPr="00C0427B" w:rsidTr="00723A66">
        <w:trPr>
          <w:trHeight w:val="556"/>
        </w:trPr>
        <w:tc>
          <w:tcPr>
            <w:tcW w:w="1560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4819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образовательное учреждение высшего образования «Комсомольский-на-Амуре государственный технический университет»</w:t>
            </w: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723A66" w:rsidRPr="00C0427B" w:rsidTr="00723A66">
        <w:trPr>
          <w:trHeight w:val="504"/>
        </w:trPr>
        <w:tc>
          <w:tcPr>
            <w:tcW w:w="1560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4819" w:type="dxa"/>
          </w:tcPr>
          <w:p w:rsidR="00723A66" w:rsidRPr="00C0427B" w:rsidRDefault="00723A66" w:rsidP="00C04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</w:tc>
        <w:tc>
          <w:tcPr>
            <w:tcW w:w="2552" w:type="dxa"/>
            <w:shd w:val="clear" w:color="auto" w:fill="auto"/>
          </w:tcPr>
          <w:p w:rsidR="00723A66" w:rsidRPr="00C0427B" w:rsidRDefault="00723A66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A66" w:rsidRDefault="00723A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Победители и призеры Конкурса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по группам </w:t>
      </w:r>
      <w:r w:rsidRPr="00C0427B">
        <w:rPr>
          <w:rFonts w:ascii="pt_sansregular" w:eastAsia="Times New Roman" w:hAnsi="pt_sansregular" w:cs="Arial" w:hint="eastAsia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 3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: «Лучшая аккредитованная профессиональная образовательная организация, осуществляющая подготовку кадров по специальностям в области физической культуры и спорта»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b/>
          <w:i/>
          <w:color w:val="000000"/>
          <w:sz w:val="28"/>
          <w:szCs w:val="28"/>
          <w:lang w:eastAsia="ru-RU"/>
        </w:rPr>
      </w:pP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>1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 педагогические колледжи (училища) с отделением осуществляющим подготовку кадров по специальности в области физической культуры и спорта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410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Мурманской области «Северный колледж физической культуры и спорта»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Мурманская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автономное профессиональное образовательное учреждение Тюменской области «Западно-Сибирский государственный колледж»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Тюменская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 государственное автономное профессиональное образовательное учреждение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«Белгородский педагогический колледж»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t>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-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училища олимпийского резерва, колледжи, техникумы физической культуры.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410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ind w:left="23" w:right="-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 «Курганское училище (колледж) олимпийского резерва»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Курганская область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center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Победители и призеры Конкурса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по группам </w:t>
      </w:r>
      <w:r w:rsidRPr="00C0427B">
        <w:rPr>
          <w:rFonts w:ascii="pt_sansregular" w:eastAsia="Times New Roman" w:hAnsi="pt_sansregular" w:cs="Arial" w:hint="eastAsia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 4: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«Лучшая аккредитованная образовательная организация высшего образования, осуществляющая подготовку кадров по направлениям подготовки в области физической культуры и спорта»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>1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–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>образовательные организации высшего образования, имеющие в своей структуре факультеты (институты, академии) физической культуры и спорта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410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«Орловский государственный университет имени И.С.Тургенева»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6095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«Вятский государственный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C0427B" w:rsidRPr="00C0427B" w:rsidRDefault="00C0427B" w:rsidP="00C0427B">
      <w:pPr>
        <w:rPr>
          <w:rFonts w:ascii="Times New Roman" w:hAnsi="Times New Roman" w:cs="Times New Roman"/>
          <w:sz w:val="24"/>
          <w:szCs w:val="24"/>
        </w:rPr>
      </w:pP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val="en-US" w:eastAsia="ru-RU"/>
        </w:rPr>
        <w:t>II</w:t>
      </w:r>
      <w:r w:rsidRPr="00C0427B">
        <w:rPr>
          <w:rFonts w:ascii="pt_sansregular" w:eastAsia="Times New Roman" w:hAnsi="pt_sansregular" w:cs="Arial"/>
          <w:b/>
          <w:color w:val="000000"/>
          <w:sz w:val="28"/>
          <w:szCs w:val="28"/>
          <w:lang w:eastAsia="ru-RU"/>
        </w:rPr>
        <w:t xml:space="preserve"> группа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- образовательные организации высшего образования в области физической культуры и спорта</w:t>
      </w:r>
    </w:p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410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      </w:r>
          </w:p>
        </w:tc>
        <w:tc>
          <w:tcPr>
            <w:tcW w:w="241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Псковская область</w:t>
            </w:r>
          </w:p>
        </w:tc>
      </w:tr>
    </w:tbl>
    <w:p w:rsidR="00723A66" w:rsidRDefault="00723A66" w:rsidP="00C0427B">
      <w:pPr>
        <w:shd w:val="clear" w:color="auto" w:fill="FFFFFF"/>
        <w:suppressAutoHyphens/>
        <w:spacing w:after="0" w:line="240" w:lineRule="auto"/>
        <w:jc w:val="both"/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</w:p>
    <w:p w:rsidR="00723A66" w:rsidRDefault="00723A66">
      <w:pP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</w:pPr>
      <w:r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br w:type="page"/>
      </w:r>
    </w:p>
    <w:p w:rsidR="00C0427B" w:rsidRPr="00C0427B" w:rsidRDefault="00C0427B" w:rsidP="00C04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Победители и призеры Конкурса </w:t>
      </w:r>
      <w:r w:rsidRPr="00C0427B">
        <w:rPr>
          <w:rFonts w:ascii="pt_sansregular" w:eastAsia="Times New Roman" w:hAnsi="pt_sansregular" w:cs="Arial" w:hint="eastAsia"/>
          <w:color w:val="000000"/>
          <w:sz w:val="28"/>
          <w:szCs w:val="28"/>
          <w:lang w:eastAsia="ru-RU"/>
        </w:rPr>
        <w:t xml:space="preserve">в </w:t>
      </w:r>
      <w:r w:rsidRPr="00C0427B">
        <w:rPr>
          <w:rFonts w:ascii="pt_sansregular" w:eastAsia="Times New Roman" w:hAnsi="pt_sansregular" w:cs="Arial"/>
          <w:i/>
          <w:color w:val="000000"/>
          <w:sz w:val="28"/>
          <w:szCs w:val="28"/>
          <w:lang w:eastAsia="ru-RU"/>
        </w:rPr>
        <w:t>Номинации №5</w:t>
      </w:r>
      <w:r w:rsidRPr="00C0427B">
        <w:rPr>
          <w:rFonts w:ascii="pt_sansregular" w:eastAsia="Times New Roman" w:hAnsi="pt_sansregular" w:cs="Arial"/>
          <w:color w:val="000000"/>
          <w:sz w:val="28"/>
          <w:szCs w:val="28"/>
          <w:lang w:eastAsia="ru-RU"/>
        </w:rPr>
        <w:t xml:space="preserve"> «Лучшая аккредитованная образовательная организация высшего образования, определяемая специальным федеральным законом, а также образовательные организации высшего образования, для которых установлены категории «Федеральный университет» и «национальный исследовательский университет»</w:t>
      </w:r>
    </w:p>
    <w:p w:rsidR="00C0427B" w:rsidRPr="00C0427B" w:rsidRDefault="00C0427B" w:rsidP="00C0427B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268"/>
      </w:tblGrid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6095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РФ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FFFFFF" w:themeFill="background1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6095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«Казанский (Приволжский) федеральный университет»</w:t>
            </w:r>
          </w:p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6095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C0427B" w:rsidRPr="00C0427B" w:rsidTr="00C0427B">
        <w:trPr>
          <w:trHeight w:val="504"/>
        </w:trPr>
        <w:tc>
          <w:tcPr>
            <w:tcW w:w="1560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6095" w:type="dxa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«Уральский федеральный университет имени первого президента России Б.Н.Ельцина»</w:t>
            </w:r>
          </w:p>
        </w:tc>
        <w:tc>
          <w:tcPr>
            <w:tcW w:w="2268" w:type="dxa"/>
            <w:shd w:val="clear" w:color="auto" w:fill="auto"/>
          </w:tcPr>
          <w:p w:rsidR="00C0427B" w:rsidRPr="00C0427B" w:rsidRDefault="00C0427B" w:rsidP="00C042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</w:tbl>
    <w:p w:rsidR="00C0427B" w:rsidRPr="00C0427B" w:rsidRDefault="00C0427B" w:rsidP="00C042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AD8" w:rsidRDefault="001507D7"/>
    <w:sectPr w:rsidR="004F6AD8" w:rsidSect="00602757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D7" w:rsidRDefault="001507D7" w:rsidP="00C0427B">
      <w:pPr>
        <w:spacing w:after="0" w:line="240" w:lineRule="auto"/>
      </w:pPr>
      <w:r>
        <w:separator/>
      </w:r>
    </w:p>
  </w:endnote>
  <w:endnote w:type="continuationSeparator" w:id="0">
    <w:p w:rsidR="001507D7" w:rsidRDefault="001507D7" w:rsidP="00C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16703"/>
      <w:docPartObj>
        <w:docPartGallery w:val="Page Numbers (Bottom of Page)"/>
        <w:docPartUnique/>
      </w:docPartObj>
    </w:sdtPr>
    <w:sdtEndPr/>
    <w:sdtContent>
      <w:p w:rsidR="00E56158" w:rsidRDefault="00C24A3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BE">
          <w:rPr>
            <w:noProof/>
          </w:rPr>
          <w:t>1</w:t>
        </w:r>
        <w:r>
          <w:fldChar w:fldCharType="end"/>
        </w:r>
      </w:p>
    </w:sdtContent>
  </w:sdt>
  <w:p w:rsidR="00E56158" w:rsidRDefault="001507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D7" w:rsidRDefault="001507D7" w:rsidP="00C0427B">
      <w:pPr>
        <w:spacing w:after="0" w:line="240" w:lineRule="auto"/>
      </w:pPr>
      <w:r>
        <w:separator/>
      </w:r>
    </w:p>
  </w:footnote>
  <w:footnote w:type="continuationSeparator" w:id="0">
    <w:p w:rsidR="001507D7" w:rsidRDefault="001507D7" w:rsidP="00C0427B">
      <w:pPr>
        <w:spacing w:after="0" w:line="240" w:lineRule="auto"/>
      </w:pPr>
      <w:r>
        <w:continuationSeparator/>
      </w:r>
    </w:p>
  </w:footnote>
  <w:footnote w:id="1">
    <w:p w:rsidR="00C0427B" w:rsidRPr="00822D2E" w:rsidRDefault="00C0427B" w:rsidP="00C0427B">
      <w:pPr>
        <w:shd w:val="clear" w:color="auto" w:fill="FFFFFF"/>
        <w:ind w:left="-567" w:firstLine="567"/>
        <w:jc w:val="both"/>
        <w:rPr>
          <w:color w:val="000000"/>
          <w:sz w:val="20"/>
          <w:szCs w:val="20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822D2E">
        <w:rPr>
          <w:b/>
          <w:color w:val="000000"/>
          <w:sz w:val="20"/>
          <w:szCs w:val="20"/>
          <w:lang w:eastAsia="ru-RU"/>
        </w:rPr>
        <w:t>Номинации 5</w:t>
      </w:r>
      <w:r w:rsidRPr="00822D2E">
        <w:rPr>
          <w:color w:val="000000"/>
          <w:sz w:val="20"/>
          <w:szCs w:val="20"/>
          <w:lang w:eastAsia="ru-RU"/>
        </w:rPr>
        <w:t xml:space="preserve"> </w:t>
      </w:r>
      <w:r w:rsidRPr="00822D2E">
        <w:rPr>
          <w:b/>
          <w:color w:val="000000"/>
          <w:sz w:val="20"/>
          <w:szCs w:val="20"/>
          <w:lang w:eastAsia="ru-RU"/>
        </w:rPr>
        <w:t>«</w:t>
      </w:r>
      <w:r w:rsidRPr="00822D2E">
        <w:rPr>
          <w:color w:val="000000"/>
          <w:sz w:val="20"/>
          <w:szCs w:val="20"/>
          <w:lang w:eastAsia="ru-RU"/>
        </w:rPr>
        <w:t xml:space="preserve">Лучшая аккредитованная образовательная организация высшего образования, определяемая специальным федеральным законом, а также образовательные организации высшего образования, для которых установлены категории «федеральный университет» и «национальный исследовательский университет» </w:t>
      </w:r>
      <w:r w:rsidRPr="00822D2E">
        <w:rPr>
          <w:b/>
          <w:color w:val="000000"/>
          <w:sz w:val="20"/>
          <w:szCs w:val="20"/>
          <w:lang w:eastAsia="ru-RU"/>
        </w:rPr>
        <w:t>разделение на группы не предусмотрено.</w:t>
      </w:r>
    </w:p>
    <w:p w:rsidR="00C0427B" w:rsidRDefault="00C0427B" w:rsidP="00C0427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40BAB"/>
    <w:multiLevelType w:val="hybridMultilevel"/>
    <w:tmpl w:val="A9B4FF46"/>
    <w:lvl w:ilvl="0" w:tplc="BF1C0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2653"/>
    <w:multiLevelType w:val="hybridMultilevel"/>
    <w:tmpl w:val="0B24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4B016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13D4A"/>
    <w:multiLevelType w:val="hybridMultilevel"/>
    <w:tmpl w:val="B22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3985"/>
    <w:multiLevelType w:val="multilevel"/>
    <w:tmpl w:val="71B24870"/>
    <w:lvl w:ilvl="0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cs="Times New Roman" w:hint="default"/>
      </w:rPr>
    </w:lvl>
  </w:abstractNum>
  <w:abstractNum w:abstractNumId="4">
    <w:nsid w:val="367B42E3"/>
    <w:multiLevelType w:val="hybridMultilevel"/>
    <w:tmpl w:val="12D86702"/>
    <w:lvl w:ilvl="0" w:tplc="34C0F9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075"/>
    <w:multiLevelType w:val="hybridMultilevel"/>
    <w:tmpl w:val="452C29AE"/>
    <w:lvl w:ilvl="0" w:tplc="59269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F1A41"/>
    <w:multiLevelType w:val="multilevel"/>
    <w:tmpl w:val="0B24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C0E2B"/>
    <w:multiLevelType w:val="hybridMultilevel"/>
    <w:tmpl w:val="A98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7AE6"/>
    <w:multiLevelType w:val="multilevel"/>
    <w:tmpl w:val="28D4D3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261CDC"/>
    <w:multiLevelType w:val="multilevel"/>
    <w:tmpl w:val="3232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D14258C"/>
    <w:multiLevelType w:val="multilevel"/>
    <w:tmpl w:val="A9FEFC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abstractNum w:abstractNumId="11">
    <w:nsid w:val="626A40BD"/>
    <w:multiLevelType w:val="hybridMultilevel"/>
    <w:tmpl w:val="5E3C810E"/>
    <w:lvl w:ilvl="0" w:tplc="96604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B"/>
    <w:rsid w:val="001507D7"/>
    <w:rsid w:val="00292DBE"/>
    <w:rsid w:val="005F68C4"/>
    <w:rsid w:val="00723A66"/>
    <w:rsid w:val="007713C6"/>
    <w:rsid w:val="00C0427B"/>
    <w:rsid w:val="00C24A36"/>
    <w:rsid w:val="00E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3214D-AF47-41F9-B356-DEC2C02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427B"/>
  </w:style>
  <w:style w:type="character" w:customStyle="1" w:styleId="10">
    <w:name w:val="Основной шрифт абзаца1"/>
    <w:rsid w:val="00C0427B"/>
  </w:style>
  <w:style w:type="character" w:styleId="a3">
    <w:name w:val="Hyperlink"/>
    <w:rsid w:val="00C0427B"/>
    <w:rPr>
      <w:color w:val="0000FF"/>
      <w:u w:val="single"/>
    </w:rPr>
  </w:style>
  <w:style w:type="paragraph" w:styleId="a4">
    <w:name w:val="Body Text"/>
    <w:basedOn w:val="a"/>
    <w:link w:val="a5"/>
    <w:rsid w:val="00C0427B"/>
    <w:pPr>
      <w:suppressAutoHyphens/>
      <w:spacing w:after="0" w:line="240" w:lineRule="auto"/>
      <w:ind w:right="6016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0427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"/>
    <w:basedOn w:val="a4"/>
    <w:rsid w:val="00C0427B"/>
    <w:rPr>
      <w:rFonts w:cs="Mangal"/>
    </w:rPr>
  </w:style>
  <w:style w:type="paragraph" w:customStyle="1" w:styleId="11">
    <w:name w:val="Название1"/>
    <w:basedOn w:val="a"/>
    <w:rsid w:val="00C042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0427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C042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C0427B"/>
    <w:pPr>
      <w:jc w:val="center"/>
    </w:pPr>
    <w:rPr>
      <w:b/>
      <w:bCs/>
    </w:rPr>
  </w:style>
  <w:style w:type="paragraph" w:styleId="a9">
    <w:name w:val="Balloon Text"/>
    <w:basedOn w:val="a"/>
    <w:link w:val="aa"/>
    <w:rsid w:val="00C0427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C0427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C042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C0427B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0427B"/>
  </w:style>
  <w:style w:type="table" w:styleId="ad">
    <w:name w:val="Table Grid"/>
    <w:basedOn w:val="a1"/>
    <w:rsid w:val="00C0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C042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042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C0427B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042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C04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C042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C042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Anastasiya Novikova</cp:lastModifiedBy>
  <cp:revision>2</cp:revision>
  <dcterms:created xsi:type="dcterms:W3CDTF">2018-04-13T09:11:00Z</dcterms:created>
  <dcterms:modified xsi:type="dcterms:W3CDTF">2018-04-13T09:11:00Z</dcterms:modified>
</cp:coreProperties>
</file>